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OSOBLAHA, HOLČOVICE (1. ročník)</w:t>
      </w:r>
    </w:p>
    <w:p w:rsidR="00000000" w:rsidDel="00000000" w:rsidP="00000000" w:rsidRDefault="00000000" w:rsidRPr="00000000" w14:paraId="00000002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4. - 10. května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Doplň chybějící noty nebo názvy not ve stupnici </w:t>
      </w:r>
      <w:r w:rsidDel="00000000" w:rsidR="00000000" w:rsidRPr="00000000">
        <w:rPr>
          <w:b w:val="1"/>
          <w:u w:val="single"/>
          <w:rtl w:val="0"/>
        </w:rPr>
        <w:t xml:space="preserve">D dur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(pracovní sešit str. 38), </w:t>
      </w:r>
    </w:p>
    <w:p w:rsidR="00000000" w:rsidDel="00000000" w:rsidP="00000000" w:rsidRDefault="00000000" w:rsidRPr="00000000" w14:paraId="00000005">
      <w:pPr>
        <w:spacing w:before="240" w:line="331.2" w:lineRule="auto"/>
        <w:rPr/>
      </w:pPr>
      <w:r w:rsidDel="00000000" w:rsidR="00000000" w:rsidRPr="00000000">
        <w:rPr>
          <w:rtl w:val="0"/>
        </w:rPr>
        <w:t xml:space="preserve">nezapomeň napsat </w:t>
      </w:r>
      <w:r w:rsidDel="00000000" w:rsidR="00000000" w:rsidRPr="00000000">
        <w:rPr>
          <w:b w:val="1"/>
          <w:rtl w:val="0"/>
        </w:rPr>
        <w:t xml:space="preserve">názvy křížků</w:t>
      </w:r>
      <w:r w:rsidDel="00000000" w:rsidR="00000000" w:rsidRPr="00000000">
        <w:rPr>
          <w:rtl w:val="0"/>
        </w:rPr>
        <w:t xml:space="preserve"> (nápověda na stránce vlevo).</w:t>
      </w:r>
    </w:p>
    <w:p w:rsidR="00000000" w:rsidDel="00000000" w:rsidP="00000000" w:rsidRDefault="00000000" w:rsidRPr="00000000" w14:paraId="00000006">
      <w:pPr>
        <w:spacing w:before="240" w:line="331.2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590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