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45.6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HUDEBNÍ NAUKA OSOBLAHA (</w:t>
      </w:r>
      <w:r w:rsidDel="00000000" w:rsidR="00000000" w:rsidRPr="00000000">
        <w:rPr>
          <w:b w:val="1"/>
          <w:u w:val="single"/>
          <w:rtl w:val="0"/>
        </w:rPr>
        <w:t xml:space="preserve">4. ročník)</w:t>
      </w:r>
    </w:p>
    <w:p w:rsidR="00000000" w:rsidDel="00000000" w:rsidP="00000000" w:rsidRDefault="00000000" w:rsidRPr="00000000" w14:paraId="00000002">
      <w:pPr>
        <w:spacing w:before="240" w:line="345.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6.- 12. dubna 2020</w:t>
      </w:r>
    </w:p>
    <w:p w:rsidR="00000000" w:rsidDel="00000000" w:rsidP="00000000" w:rsidRDefault="00000000" w:rsidRPr="00000000" w14:paraId="00000003">
      <w:pPr>
        <w:spacing w:before="240" w:line="345.6" w:lineRule="auto"/>
        <w:ind w:left="0" w:firstLine="0"/>
        <w:rPr/>
      </w:pPr>
      <w:r w:rsidDel="00000000" w:rsidR="00000000" w:rsidRPr="00000000">
        <w:rPr>
          <w:b w:val="1"/>
          <w:rtl w:val="0"/>
        </w:rPr>
        <w:t xml:space="preserve">Transpozice</w:t>
      </w:r>
      <w:r w:rsidDel="00000000" w:rsidR="00000000" w:rsidRPr="00000000">
        <w:rPr>
          <w:rtl w:val="0"/>
        </w:rPr>
        <w:t xml:space="preserve"> - vypracuj úkol č. 67 (str. 47) v pracovním sešitě z hudební nauky</w:t>
      </w:r>
    </w:p>
    <w:p w:rsidR="00000000" w:rsidDel="00000000" w:rsidP="00000000" w:rsidRDefault="00000000" w:rsidRPr="00000000" w14:paraId="00000004">
      <w:pPr>
        <w:spacing w:before="240" w:line="345.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40" w:line="345.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="345.6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5753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5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