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before="240" w:line="288" w:lineRule="auto"/>
        <w:jc w:val="center"/>
        <w:rPr>
          <w:b w:val="1"/>
          <w:u w:val="single"/>
        </w:rPr>
      </w:pPr>
      <w:r w:rsidDel="00000000" w:rsidR="00000000" w:rsidRPr="00000000">
        <w:rPr>
          <w:b w:val="1"/>
          <w:rtl w:val="0"/>
        </w:rPr>
        <w:t xml:space="preserve">HUDEBNÍ NAUKA OSOBLAHA(přípravné studium)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before="240" w:line="288" w:lineRule="auto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zadání na týden 6. - 12. dubna 2020</w:t>
      </w:r>
    </w:p>
    <w:p w:rsidR="00000000" w:rsidDel="00000000" w:rsidP="00000000" w:rsidRDefault="00000000" w:rsidRPr="00000000" w14:paraId="00000003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b w:val="1"/>
          <w:u w:val="single"/>
          <w:rtl w:val="0"/>
        </w:rPr>
        <w:t xml:space="preserve">Takt dvoučtvrťový: </w:t>
      </w:r>
      <w:r w:rsidDel="00000000" w:rsidR="00000000" w:rsidRPr="00000000">
        <w:rPr>
          <w:rtl w:val="0"/>
        </w:rPr>
        <w:t xml:space="preserve">prohlédni si - počítáme na dvě doby</w:t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3490912"/>
            <wp:effectExtent b="0" l="0" r="0" t="0"/>
            <wp:docPr id="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34050" cy="34909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b w:val="1"/>
          <w:u w:val="single"/>
          <w:rtl w:val="0"/>
        </w:rPr>
        <w:t xml:space="preserve">Vybarvi podle zadání:</w:t>
      </w:r>
      <w:r w:rsidDel="00000000" w:rsidR="00000000" w:rsidRPr="00000000">
        <w:rPr>
          <w:rtl w:val="0"/>
        </w:rPr>
        <w:t xml:space="preserve"> napoví ti předchozí obrázek</w:t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3376613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3766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cs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